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55BEDB" w14:textId="6F76997A" w:rsidR="00690D8D" w:rsidRPr="00E40054" w:rsidRDefault="00E40054" w:rsidP="00112383">
      <w:pPr>
        <w:pStyle w:val="Heading1"/>
        <w:rPr>
          <w:lang w:val="en-CA"/>
        </w:rPr>
      </w:pPr>
      <w:r w:rsidRPr="00E40054">
        <w:rPr>
          <w:lang w:val="en-CA"/>
        </w:rPr>
        <w:t>Transcript</w:t>
      </w:r>
      <w:r w:rsidR="00112383" w:rsidRPr="00E40054">
        <w:rPr>
          <w:lang w:val="en-CA"/>
        </w:rPr>
        <w:t>:</w:t>
      </w:r>
      <w:r w:rsidR="00B3254A" w:rsidRPr="00E40054">
        <w:rPr>
          <w:lang w:val="en-CA"/>
        </w:rPr>
        <w:t xml:space="preserve"> Audio Demo -</w:t>
      </w:r>
      <w:r w:rsidRPr="00E40054">
        <w:rPr>
          <w:lang w:val="en-CA"/>
        </w:rPr>
        <w:t xml:space="preserve"> Books in Progress</w:t>
      </w:r>
    </w:p>
    <w:p w14:paraId="0355BEDC" w14:textId="549B3754" w:rsidR="00690D8D" w:rsidRPr="00E40054" w:rsidRDefault="00E40054">
      <w:pPr>
        <w:pStyle w:val="Script"/>
        <w:rPr>
          <w:lang w:val="en-CA"/>
        </w:rPr>
      </w:pPr>
      <w:r w:rsidRPr="00E40054">
        <w:rPr>
          <w:b/>
          <w:bCs/>
          <w:color w:val="72B372"/>
          <w:lang w:val="en-CA"/>
        </w:rPr>
        <w:t>Ioana:</w:t>
      </w:r>
      <w:r w:rsidRPr="00E40054">
        <w:rPr>
          <w:lang w:val="en-CA"/>
        </w:rPr>
        <w:t xml:space="preserve"> </w:t>
      </w:r>
      <w:r w:rsidRPr="00E40054">
        <w:rPr>
          <w:lang w:val="en-CA"/>
        </w:rPr>
        <w:t xml:space="preserve">In this demo, we will explore the main menu. We will also ask for help and see how Alexa can give us instructions how to proceed. Then, we will start reading the latest book that was opened with the skill and issue some playback commands. Alexa, start Accessible Reading Canada. </w:t>
      </w:r>
    </w:p>
    <w:p w14:paraId="0355BEDD" w14:textId="77777777" w:rsidR="00690D8D" w:rsidRPr="00E40054" w:rsidRDefault="00E40054">
      <w:pPr>
        <w:pStyle w:val="Script"/>
        <w:rPr>
          <w:lang w:val="en-CA"/>
        </w:rPr>
      </w:pPr>
      <w:r w:rsidRPr="00E40054">
        <w:rPr>
          <w:b/>
          <w:bCs/>
          <w:color w:val="6600CC"/>
          <w:lang w:val="en-CA"/>
        </w:rPr>
        <w:t>Alexa:</w:t>
      </w:r>
      <w:r w:rsidRPr="00E40054">
        <w:rPr>
          <w:lang w:val="en-CA"/>
        </w:rPr>
        <w:t xml:space="preserve"> Would you like to resume your most recent book in progress, access your books, or browse the library?</w:t>
      </w:r>
    </w:p>
    <w:p w14:paraId="0355BEDE" w14:textId="77777777" w:rsidR="00690D8D" w:rsidRPr="00E40054" w:rsidRDefault="00E40054">
      <w:pPr>
        <w:pStyle w:val="Script"/>
        <w:rPr>
          <w:lang w:val="en-CA"/>
        </w:rPr>
      </w:pPr>
      <w:r w:rsidRPr="00E40054">
        <w:rPr>
          <w:b/>
          <w:bCs/>
          <w:color w:val="72B372"/>
          <w:lang w:val="en-CA"/>
        </w:rPr>
        <w:t>Ioana:</w:t>
      </w:r>
      <w:r w:rsidRPr="00E40054">
        <w:rPr>
          <w:lang w:val="en-CA"/>
        </w:rPr>
        <w:t xml:space="preserve"> Resume. </w:t>
      </w:r>
    </w:p>
    <w:p w14:paraId="0355BEDF" w14:textId="77777777" w:rsidR="00690D8D" w:rsidRPr="00E40054" w:rsidRDefault="00E40054">
      <w:pPr>
        <w:pStyle w:val="Script"/>
        <w:rPr>
          <w:lang w:val="en-CA"/>
        </w:rPr>
      </w:pPr>
      <w:r w:rsidRPr="00E40054">
        <w:rPr>
          <w:b/>
          <w:bCs/>
          <w:color w:val="DE4A1D"/>
          <w:lang w:val="en-CA"/>
        </w:rPr>
        <w:t>Narrator:</w:t>
      </w:r>
      <w:r w:rsidRPr="00E40054">
        <w:rPr>
          <w:lang w:val="en-CA"/>
        </w:rPr>
        <w:t xml:space="preserve"> Suffering comes to us as an interrogator. It asks, who are you? </w:t>
      </w:r>
    </w:p>
    <w:p w14:paraId="0355BEE0" w14:textId="77777777" w:rsidR="00690D8D" w:rsidRPr="00E40054" w:rsidRDefault="00E40054">
      <w:pPr>
        <w:pStyle w:val="Script"/>
        <w:rPr>
          <w:lang w:val="en-CA"/>
        </w:rPr>
      </w:pPr>
      <w:r w:rsidRPr="00E40054">
        <w:rPr>
          <w:b/>
          <w:bCs/>
          <w:color w:val="72B372"/>
          <w:lang w:val="en-CA"/>
        </w:rPr>
        <w:t>Ioana:</w:t>
      </w:r>
      <w:r w:rsidRPr="00E40054">
        <w:rPr>
          <w:lang w:val="en-CA"/>
        </w:rPr>
        <w:t xml:space="preserve"> Alexa, volume up. </w:t>
      </w:r>
    </w:p>
    <w:p w14:paraId="0355BEE1" w14:textId="77777777" w:rsidR="00690D8D" w:rsidRPr="00E40054" w:rsidRDefault="00E40054">
      <w:pPr>
        <w:pStyle w:val="Script"/>
        <w:rPr>
          <w:lang w:val="en-CA"/>
        </w:rPr>
      </w:pPr>
      <w:r w:rsidRPr="00E40054">
        <w:rPr>
          <w:b/>
          <w:bCs/>
          <w:color w:val="DE4A1D"/>
          <w:lang w:val="en-CA"/>
        </w:rPr>
        <w:t>Narrator:</w:t>
      </w:r>
      <w:r w:rsidRPr="00E40054">
        <w:rPr>
          <w:lang w:val="en-CA"/>
        </w:rPr>
        <w:t xml:space="preserve"> Part one. The unimaginable. Chapter one. </w:t>
      </w:r>
    </w:p>
    <w:p w14:paraId="0355BEE2" w14:textId="15C1B001" w:rsidR="00690D8D" w:rsidRPr="00E40054" w:rsidRDefault="00E40054">
      <w:pPr>
        <w:pStyle w:val="Script"/>
        <w:rPr>
          <w:lang w:val="en-CA"/>
        </w:rPr>
      </w:pPr>
      <w:r w:rsidRPr="00E40054">
        <w:rPr>
          <w:b/>
          <w:bCs/>
          <w:color w:val="72B372"/>
          <w:lang w:val="en-CA"/>
        </w:rPr>
        <w:t>Ioana:</w:t>
      </w:r>
      <w:r w:rsidRPr="00E40054">
        <w:rPr>
          <w:lang w:val="en-CA"/>
        </w:rPr>
        <w:t xml:space="preserve"> Alexa, stop. Note that you can also say volume down, or say volume two, or volume seven to set a specific volume level. Now that playback is stopped, we can perform any other Alexa-related</w:t>
      </w:r>
      <w:r w:rsidRPr="00E40054">
        <w:rPr>
          <w:lang w:val="en-CA"/>
        </w:rPr>
        <w:t xml:space="preserve"> tasks, and then we can resume the book.</w:t>
      </w:r>
    </w:p>
    <w:p w14:paraId="0355BEE3" w14:textId="77777777" w:rsidR="00690D8D" w:rsidRPr="00E40054" w:rsidRDefault="00E40054">
      <w:pPr>
        <w:pStyle w:val="Script"/>
        <w:rPr>
          <w:lang w:val="en-CA"/>
        </w:rPr>
      </w:pPr>
      <w:r w:rsidRPr="00E40054">
        <w:rPr>
          <w:lang w:val="en-CA"/>
        </w:rPr>
        <w:t>Alexa, what's the weather?</w:t>
      </w:r>
    </w:p>
    <w:p w14:paraId="0355BEE4" w14:textId="77777777" w:rsidR="00690D8D" w:rsidRPr="00E40054" w:rsidRDefault="00E40054">
      <w:pPr>
        <w:pStyle w:val="Script"/>
        <w:rPr>
          <w:lang w:val="en-CA"/>
        </w:rPr>
      </w:pPr>
      <w:r w:rsidRPr="00E40054">
        <w:rPr>
          <w:b/>
          <w:bCs/>
          <w:color w:val="6600CC"/>
          <w:lang w:val="en-CA"/>
        </w:rPr>
        <w:t>Alexa:</w:t>
      </w:r>
      <w:r w:rsidRPr="00E40054">
        <w:rPr>
          <w:lang w:val="en-CA"/>
        </w:rPr>
        <w:t xml:space="preserve"> Currently in Montreal. It's 18- </w:t>
      </w:r>
    </w:p>
    <w:p w14:paraId="0355BEE5" w14:textId="77777777" w:rsidR="00690D8D" w:rsidRPr="00E40054" w:rsidRDefault="00E40054">
      <w:pPr>
        <w:pStyle w:val="Script"/>
        <w:rPr>
          <w:lang w:val="en-CA"/>
        </w:rPr>
      </w:pPr>
      <w:r w:rsidRPr="00E40054">
        <w:rPr>
          <w:b/>
          <w:bCs/>
          <w:color w:val="72B372"/>
          <w:lang w:val="en-CA"/>
        </w:rPr>
        <w:t>Ioana:</w:t>
      </w:r>
      <w:r w:rsidRPr="00E40054">
        <w:rPr>
          <w:lang w:val="en-CA"/>
        </w:rPr>
        <w:t xml:space="preserve"> Alexa, resume. </w:t>
      </w:r>
    </w:p>
    <w:p w14:paraId="0355BEE6" w14:textId="77777777" w:rsidR="00690D8D" w:rsidRPr="00E40054" w:rsidRDefault="00E40054">
      <w:pPr>
        <w:pStyle w:val="Script"/>
        <w:rPr>
          <w:lang w:val="en-CA"/>
        </w:rPr>
      </w:pPr>
      <w:r w:rsidRPr="00E40054">
        <w:rPr>
          <w:b/>
          <w:bCs/>
          <w:color w:val="DE4A1D"/>
          <w:lang w:val="en-CA"/>
        </w:rPr>
        <w:t>Narrator:</w:t>
      </w:r>
      <w:r w:rsidRPr="00E40054">
        <w:rPr>
          <w:lang w:val="en-CA"/>
        </w:rPr>
        <w:t xml:space="preserve"> Seventh, 2017. </w:t>
      </w:r>
    </w:p>
    <w:p w14:paraId="0355BEE7" w14:textId="77777777" w:rsidR="00690D8D" w:rsidRPr="00E40054" w:rsidRDefault="00E40054">
      <w:pPr>
        <w:pStyle w:val="Script"/>
        <w:rPr>
          <w:lang w:val="en-CA"/>
        </w:rPr>
      </w:pPr>
      <w:r w:rsidRPr="00E40054">
        <w:rPr>
          <w:b/>
          <w:bCs/>
          <w:color w:val="72B372"/>
          <w:lang w:val="en-CA"/>
        </w:rPr>
        <w:t>Ioana:</w:t>
      </w:r>
      <w:r w:rsidRPr="00E40054">
        <w:rPr>
          <w:lang w:val="en-CA"/>
        </w:rPr>
        <w:t xml:space="preserve"> Alexa, next. </w:t>
      </w:r>
    </w:p>
    <w:p w14:paraId="0355BEE8" w14:textId="77777777" w:rsidR="00690D8D" w:rsidRPr="00E40054" w:rsidRDefault="00E40054">
      <w:pPr>
        <w:pStyle w:val="Script"/>
        <w:rPr>
          <w:lang w:val="en-CA"/>
        </w:rPr>
      </w:pPr>
      <w:r w:rsidRPr="00E40054">
        <w:rPr>
          <w:b/>
          <w:bCs/>
          <w:color w:val="DE4A1D"/>
          <w:lang w:val="en-CA"/>
        </w:rPr>
        <w:t>Narrator:</w:t>
      </w:r>
      <w:r w:rsidRPr="00E40054">
        <w:rPr>
          <w:lang w:val="en-CA"/>
        </w:rPr>
        <w:t xml:space="preserve"> Chapter two. Summer, 2005. </w:t>
      </w:r>
    </w:p>
    <w:p w14:paraId="0355BEE9" w14:textId="77777777" w:rsidR="00690D8D" w:rsidRDefault="00E40054">
      <w:pPr>
        <w:pStyle w:val="Script"/>
      </w:pPr>
      <w:r w:rsidRPr="00E40054">
        <w:rPr>
          <w:b/>
          <w:bCs/>
          <w:color w:val="72B372"/>
          <w:lang w:val="en-CA"/>
        </w:rPr>
        <w:t>Ioana:</w:t>
      </w:r>
      <w:r w:rsidRPr="00E40054">
        <w:rPr>
          <w:lang w:val="en-CA"/>
        </w:rPr>
        <w:t xml:space="preserve"> Alexa, quit.</w:t>
      </w:r>
    </w:p>
    <w:sectPr w:rsidR="00690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B93"/>
    <w:multiLevelType w:val="hybridMultilevel"/>
    <w:tmpl w:val="6016BB5C"/>
    <w:lvl w:ilvl="0" w:tplc="3DD0DF8E">
      <w:start w:val="1"/>
      <w:numFmt w:val="bullet"/>
      <w:lvlText w:val="●"/>
      <w:lvlJc w:val="left"/>
      <w:pPr>
        <w:ind w:left="720" w:hanging="360"/>
      </w:pPr>
    </w:lvl>
    <w:lvl w:ilvl="1" w:tplc="033C5EEC">
      <w:start w:val="1"/>
      <w:numFmt w:val="bullet"/>
      <w:lvlText w:val="○"/>
      <w:lvlJc w:val="left"/>
      <w:pPr>
        <w:ind w:left="1440" w:hanging="360"/>
      </w:pPr>
    </w:lvl>
    <w:lvl w:ilvl="2" w:tplc="EC204466">
      <w:start w:val="1"/>
      <w:numFmt w:val="bullet"/>
      <w:lvlText w:val="■"/>
      <w:lvlJc w:val="left"/>
      <w:pPr>
        <w:ind w:left="2160" w:hanging="360"/>
      </w:pPr>
    </w:lvl>
    <w:lvl w:ilvl="3" w:tplc="8182EAD6">
      <w:start w:val="1"/>
      <w:numFmt w:val="bullet"/>
      <w:lvlText w:val="●"/>
      <w:lvlJc w:val="left"/>
      <w:pPr>
        <w:ind w:left="2880" w:hanging="360"/>
      </w:pPr>
    </w:lvl>
    <w:lvl w:ilvl="4" w:tplc="ABA2FDF2">
      <w:start w:val="1"/>
      <w:numFmt w:val="bullet"/>
      <w:lvlText w:val="○"/>
      <w:lvlJc w:val="left"/>
      <w:pPr>
        <w:ind w:left="3600" w:hanging="360"/>
      </w:pPr>
    </w:lvl>
    <w:lvl w:ilvl="5" w:tplc="DFB26440">
      <w:start w:val="1"/>
      <w:numFmt w:val="bullet"/>
      <w:lvlText w:val="■"/>
      <w:lvlJc w:val="left"/>
      <w:pPr>
        <w:ind w:left="4320" w:hanging="360"/>
      </w:pPr>
    </w:lvl>
    <w:lvl w:ilvl="6" w:tplc="80000C02">
      <w:start w:val="1"/>
      <w:numFmt w:val="bullet"/>
      <w:lvlText w:val="●"/>
      <w:lvlJc w:val="left"/>
      <w:pPr>
        <w:ind w:left="5040" w:hanging="360"/>
      </w:pPr>
    </w:lvl>
    <w:lvl w:ilvl="7" w:tplc="F1C6F696">
      <w:start w:val="1"/>
      <w:numFmt w:val="bullet"/>
      <w:lvlText w:val="●"/>
      <w:lvlJc w:val="left"/>
      <w:pPr>
        <w:ind w:left="5760" w:hanging="360"/>
      </w:pPr>
    </w:lvl>
    <w:lvl w:ilvl="8" w:tplc="96BE87AC">
      <w:start w:val="1"/>
      <w:numFmt w:val="bullet"/>
      <w:lvlText w:val="●"/>
      <w:lvlJc w:val="left"/>
      <w:pPr>
        <w:ind w:left="6480" w:hanging="360"/>
      </w:pPr>
    </w:lvl>
  </w:abstractNum>
  <w:num w:numId="1" w16cid:durableId="1025324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8D"/>
    <w:rsid w:val="00112383"/>
    <w:rsid w:val="00576A7C"/>
    <w:rsid w:val="00690D8D"/>
    <w:rsid w:val="00B3254A"/>
    <w:rsid w:val="00E400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BEDB"/>
  <w15:docId w15:val="{366D26D6-E497-4F26-ACF6-A356E34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83"/>
    <w:rPr>
      <w:lang w:val="en-CA"/>
    </w:rPr>
  </w:style>
  <w:style w:type="paragraph" w:styleId="Heading1">
    <w:name w:val="heading 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uiPriority w:val="9"/>
    <w:semiHidden/>
    <w:unhideWhenUsed/>
    <w:qFormat/>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983d8b8b2931c4b21925f0f39fff3af">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63be767e1e375b99b1ca6cebf17143d7"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59ABD-733E-4C90-80D4-8D8F3F831F70}">
  <ds:schemaRefs>
    <ds:schemaRef ds:uri="7a063f01-faea-4c9e-8a02-d223cffde0c5"/>
    <ds:schemaRef ds:uri="http://schemas.microsoft.com/office/2006/documentManagement/types"/>
    <ds:schemaRef ds:uri="http://www.w3.org/XML/1998/namespace"/>
    <ds:schemaRef ds:uri="http://schemas.microsoft.com/office/2006/metadata/properties"/>
    <ds:schemaRef ds:uri="http://schemas.microsoft.com/sharepoint/v3"/>
    <ds:schemaRef ds:uri="http://purl.org/dc/elements/1.1/"/>
    <ds:schemaRef ds:uri="http://schemas.microsoft.com/office/infopath/2007/PartnerControls"/>
    <ds:schemaRef ds:uri="http://schemas.openxmlformats.org/package/2006/metadata/core-properties"/>
    <ds:schemaRef ds:uri="d8838bea-bcac-41ad-91f9-c646e9be633d"/>
    <ds:schemaRef ds:uri="http://purl.org/dc/dcmitype/"/>
    <ds:schemaRef ds:uri="http://purl.org/dc/terms/"/>
  </ds:schemaRefs>
</ds:datastoreItem>
</file>

<file path=customXml/itemProps2.xml><?xml version="1.0" encoding="utf-8"?>
<ds:datastoreItem xmlns:ds="http://schemas.openxmlformats.org/officeDocument/2006/customXml" ds:itemID="{CD3CB284-2DB1-4182-918E-09986CEB80EF}">
  <ds:schemaRefs>
    <ds:schemaRef ds:uri="http://schemas.microsoft.com/sharepoint/v3/contenttype/forms"/>
  </ds:schemaRefs>
</ds:datastoreItem>
</file>

<file path=customXml/itemProps3.xml><?xml version="1.0" encoding="utf-8"?>
<ds:datastoreItem xmlns:ds="http://schemas.openxmlformats.org/officeDocument/2006/customXml" ds:itemID="{DA62E4E2-77D9-4884-9956-45CD1498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880</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 EN - 1 WEBPAGE Transcript - Books in Progress</dc:title>
  <dc:creator>Un-named</dc:creator>
  <cp:lastModifiedBy>Nicole Amirault</cp:lastModifiedBy>
  <cp:revision>4</cp:revision>
  <dcterms:created xsi:type="dcterms:W3CDTF">2025-10-29T14:30:00Z</dcterms:created>
  <dcterms:modified xsi:type="dcterms:W3CDTF">2025-11-07T18:38:00Z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